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5CE" w:rsidRPr="004B4A51" w14:paraId="6AA2DDB2" w14:textId="77777777" w:rsidTr="00C33427">
        <w:trPr>
          <w:trHeight w:val="6378"/>
        </w:trPr>
        <w:tc>
          <w:tcPr>
            <w:tcW w:w="4606" w:type="dxa"/>
          </w:tcPr>
          <w:p w14:paraId="75B8201D" w14:textId="77777777" w:rsidR="002075CE" w:rsidRPr="00E02114" w:rsidRDefault="003F6B1A" w:rsidP="003F6B1A">
            <w:pPr>
              <w:pStyle w:val="NormalWeb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                </w:t>
            </w:r>
            <w:r w:rsidR="00FA557A">
              <w:rPr>
                <w:b/>
                <w:bCs/>
                <w:color w:val="000000"/>
                <w:lang w:val="en-US"/>
              </w:rPr>
              <w:t>In Flander</w:t>
            </w:r>
            <w:r w:rsidR="002075CE" w:rsidRPr="00E02114">
              <w:rPr>
                <w:b/>
                <w:bCs/>
                <w:color w:val="000000"/>
                <w:lang w:val="en-US"/>
              </w:rPr>
              <w:t>s</w:t>
            </w:r>
            <w:r w:rsidR="00FA557A">
              <w:rPr>
                <w:b/>
                <w:bCs/>
                <w:color w:val="000000"/>
                <w:lang w:val="en-US"/>
              </w:rPr>
              <w:t>’</w:t>
            </w:r>
            <w:r w:rsidR="002075CE" w:rsidRPr="00E02114">
              <w:rPr>
                <w:b/>
                <w:bCs/>
                <w:color w:val="000000"/>
                <w:lang w:val="en-US"/>
              </w:rPr>
              <w:t xml:space="preserve"> Fields</w:t>
            </w:r>
          </w:p>
          <w:p w14:paraId="33B4F717" w14:textId="77777777" w:rsidR="002075CE" w:rsidRPr="00E02114" w:rsidRDefault="002075CE" w:rsidP="002075CE">
            <w:pPr>
              <w:pStyle w:val="NormalWeb"/>
              <w:rPr>
                <w:color w:val="000000"/>
                <w:lang w:val="en-US"/>
              </w:rPr>
            </w:pPr>
            <w:r w:rsidRPr="00E02114">
              <w:rPr>
                <w:color w:val="000000"/>
                <w:lang w:val="en-US"/>
              </w:rPr>
              <w:t>In Flanders</w:t>
            </w:r>
            <w:r w:rsidR="001478BD">
              <w:rPr>
                <w:color w:val="000000"/>
                <w:lang w:val="en-US"/>
              </w:rPr>
              <w:t>’</w:t>
            </w:r>
            <w:bookmarkStart w:id="0" w:name="_GoBack"/>
            <w:bookmarkEnd w:id="0"/>
            <w:r w:rsidRPr="00E02114">
              <w:rPr>
                <w:color w:val="000000"/>
                <w:lang w:val="en-US"/>
              </w:rPr>
              <w:t xml:space="preserve"> fields the poppies blow</w:t>
            </w:r>
            <w:r w:rsidRPr="00E02114">
              <w:rPr>
                <w:color w:val="000000"/>
                <w:lang w:val="en-US"/>
              </w:rPr>
              <w:br/>
              <w:t>Between the crosses, row on row,</w:t>
            </w:r>
            <w:r w:rsidRPr="00E02114">
              <w:rPr>
                <w:color w:val="000000"/>
                <w:lang w:val="en-US"/>
              </w:rPr>
              <w:br/>
              <w:t>That mark our place; and in the sky</w:t>
            </w:r>
            <w:r w:rsidRPr="00E02114">
              <w:rPr>
                <w:color w:val="000000"/>
                <w:lang w:val="en-US"/>
              </w:rPr>
              <w:br/>
              <w:t>The larks still bravely singing, fly</w:t>
            </w:r>
            <w:r w:rsidRPr="00E02114">
              <w:rPr>
                <w:color w:val="000000"/>
                <w:lang w:val="en-US"/>
              </w:rPr>
              <w:br/>
              <w:t>Scarce heard amid the guns below.</w:t>
            </w:r>
          </w:p>
          <w:p w14:paraId="4077FF41" w14:textId="77777777" w:rsidR="002075CE" w:rsidRPr="00E02114" w:rsidRDefault="002075CE" w:rsidP="002075CE">
            <w:pPr>
              <w:pStyle w:val="NormalWeb"/>
              <w:rPr>
                <w:color w:val="000000"/>
                <w:lang w:val="en-US"/>
              </w:rPr>
            </w:pPr>
            <w:r w:rsidRPr="00E02114">
              <w:rPr>
                <w:color w:val="000000"/>
                <w:lang w:val="en-US"/>
              </w:rPr>
              <w:t>We are the Dead. Short days ago</w:t>
            </w:r>
            <w:r w:rsidRPr="00E02114">
              <w:rPr>
                <w:color w:val="000000"/>
                <w:lang w:val="en-US"/>
              </w:rPr>
              <w:br/>
              <w:t>We lived, felt dawn, saw sunset glow,</w:t>
            </w:r>
            <w:r w:rsidRPr="00E02114">
              <w:rPr>
                <w:color w:val="000000"/>
                <w:lang w:val="en-US"/>
              </w:rPr>
              <w:br/>
              <w:t>Loved and were loved, and now we lie</w:t>
            </w:r>
            <w:r w:rsidRPr="00E02114">
              <w:rPr>
                <w:color w:val="000000"/>
                <w:lang w:val="en-US"/>
              </w:rPr>
              <w:br/>
              <w:t xml:space="preserve">In </w:t>
            </w:r>
            <w:proofErr w:type="spellStart"/>
            <w:r w:rsidRPr="00E02114">
              <w:rPr>
                <w:color w:val="000000"/>
                <w:lang w:val="en-US"/>
              </w:rPr>
              <w:t>Flander's</w:t>
            </w:r>
            <w:proofErr w:type="spellEnd"/>
            <w:r w:rsidRPr="00E02114">
              <w:rPr>
                <w:color w:val="000000"/>
                <w:lang w:val="en-US"/>
              </w:rPr>
              <w:t xml:space="preserve"> fields.</w:t>
            </w:r>
          </w:p>
          <w:p w14:paraId="5688288B" w14:textId="77777777" w:rsidR="002075CE" w:rsidRPr="00E02114" w:rsidRDefault="002075CE" w:rsidP="002075CE">
            <w:pPr>
              <w:pStyle w:val="NormalWeb"/>
              <w:rPr>
                <w:color w:val="000000"/>
                <w:lang w:val="en-US"/>
              </w:rPr>
            </w:pPr>
            <w:r w:rsidRPr="00E02114">
              <w:rPr>
                <w:color w:val="000000"/>
                <w:lang w:val="en-US"/>
              </w:rPr>
              <w:t>Take up our quarrel with the foe:</w:t>
            </w:r>
            <w:r w:rsidRPr="00E02114">
              <w:rPr>
                <w:color w:val="000000"/>
                <w:lang w:val="en-US"/>
              </w:rPr>
              <w:br/>
              <w:t>To you from failing hands we throw</w:t>
            </w:r>
            <w:r w:rsidRPr="00E02114">
              <w:rPr>
                <w:color w:val="000000"/>
                <w:lang w:val="en-US"/>
              </w:rPr>
              <w:br/>
              <w:t>The torch; be yours to hold it high.</w:t>
            </w:r>
            <w:r w:rsidRPr="00E02114">
              <w:rPr>
                <w:color w:val="000000"/>
                <w:lang w:val="en-US"/>
              </w:rPr>
              <w:br/>
              <w:t>If ye break faith with us who die</w:t>
            </w:r>
            <w:r w:rsidRPr="00E02114">
              <w:rPr>
                <w:color w:val="000000"/>
                <w:lang w:val="en-US"/>
              </w:rPr>
              <w:br/>
              <w:t xml:space="preserve">We shall not sleep, </w:t>
            </w:r>
            <w:proofErr w:type="spellStart"/>
            <w:r w:rsidRPr="00E02114">
              <w:rPr>
                <w:color w:val="000000"/>
                <w:lang w:val="en-US"/>
              </w:rPr>
              <w:t>tho</w:t>
            </w:r>
            <w:proofErr w:type="spellEnd"/>
            <w:r w:rsidRPr="00E02114">
              <w:rPr>
                <w:color w:val="000000"/>
                <w:lang w:val="en-US"/>
              </w:rPr>
              <w:t xml:space="preserve"> poppies grow</w:t>
            </w:r>
            <w:r w:rsidRPr="00E02114">
              <w:rPr>
                <w:color w:val="000000"/>
                <w:lang w:val="en-US"/>
              </w:rPr>
              <w:br/>
              <w:t xml:space="preserve">In </w:t>
            </w:r>
            <w:proofErr w:type="spellStart"/>
            <w:r w:rsidRPr="00E02114">
              <w:rPr>
                <w:color w:val="000000"/>
                <w:lang w:val="en-US"/>
              </w:rPr>
              <w:t>Flander's</w:t>
            </w:r>
            <w:proofErr w:type="spellEnd"/>
            <w:r w:rsidRPr="00E02114">
              <w:rPr>
                <w:color w:val="000000"/>
                <w:lang w:val="en-US"/>
              </w:rPr>
              <w:t xml:space="preserve"> fields.</w:t>
            </w:r>
          </w:p>
          <w:p w14:paraId="408844B9" w14:textId="77777777" w:rsidR="002075CE" w:rsidRPr="00C33427" w:rsidRDefault="002075CE" w:rsidP="00E02114">
            <w:pPr>
              <w:pStyle w:val="NormalWe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Liet</w:t>
            </w:r>
            <w:proofErr w:type="spellEnd"/>
            <w:r>
              <w:rPr>
                <w:color w:val="000000"/>
              </w:rPr>
              <w:t xml:space="preserve">. -Col. John </w:t>
            </w:r>
            <w:proofErr w:type="spellStart"/>
            <w:r>
              <w:rPr>
                <w:color w:val="000000"/>
              </w:rPr>
              <w:t>McCrae</w:t>
            </w:r>
            <w:proofErr w:type="spellEnd"/>
          </w:p>
        </w:tc>
        <w:tc>
          <w:tcPr>
            <w:tcW w:w="4606" w:type="dxa"/>
          </w:tcPr>
          <w:p w14:paraId="46C13A15" w14:textId="77777777" w:rsidR="00C33427" w:rsidRDefault="002075CE" w:rsidP="003F6B1A">
            <w:pPr>
              <w:pStyle w:val="NormalWeb"/>
              <w:jc w:val="both"/>
              <w:rPr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Remembrance day (also known as Poppy Day, Veterans Day or Armistice Day</w:t>
            </w:r>
            <w:r w:rsidRPr="002075CE">
              <w:rPr>
                <w:bCs/>
                <w:color w:val="000000"/>
                <w:lang w:val="en-US"/>
              </w:rPr>
              <w:t>) is a memorial day observed in Commonwealth countries to remember the members of the armed forces who have died since World War 1.</w:t>
            </w:r>
            <w:r>
              <w:rPr>
                <w:bCs/>
                <w:color w:val="000000"/>
                <w:lang w:val="en-US"/>
              </w:rPr>
              <w:t xml:space="preserve">It’s on </w:t>
            </w:r>
            <w:r w:rsidRPr="00C33427">
              <w:rPr>
                <w:b/>
                <w:bCs/>
                <w:color w:val="000000"/>
                <w:sz w:val="20"/>
                <w:szCs w:val="20"/>
                <w:lang w:val="en-US"/>
              </w:rPr>
              <w:t>Nov. 11</w:t>
            </w:r>
            <w:r w:rsidRPr="00C33427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Cs/>
                <w:color w:val="000000"/>
                <w:lang w:val="en-US"/>
              </w:rPr>
              <w:t xml:space="preserve"> to recall the end of this war. </w:t>
            </w:r>
          </w:p>
          <w:p w14:paraId="7DDE1F67" w14:textId="77777777" w:rsidR="002075CE" w:rsidRDefault="00FA557A" w:rsidP="003F6B1A">
            <w:pPr>
              <w:pStyle w:val="NormalWeb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noProof/>
                <w:color w:val="000000"/>
              </w:rPr>
              <w:pict w14:anchorId="1DC6ACB3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2.6pt;margin-top:32.4pt;width:22.5pt;height:9pt;flip:y;z-index:251658240" o:connectortype="straight">
                  <v:stroke endarrow="block"/>
                </v:shape>
              </w:pict>
            </w:r>
            <w:r w:rsidR="002075CE">
              <w:rPr>
                <w:bCs/>
                <w:color w:val="000000"/>
                <w:lang w:val="en-US"/>
              </w:rPr>
              <w:t xml:space="preserve">The red remembrance </w:t>
            </w:r>
            <w:r w:rsidR="002075CE" w:rsidRPr="003F6B1A">
              <w:rPr>
                <w:b/>
                <w:bCs/>
                <w:color w:val="000000"/>
                <w:sz w:val="20"/>
                <w:szCs w:val="20"/>
                <w:lang w:val="en-US"/>
              </w:rPr>
              <w:t>poppy</w:t>
            </w:r>
            <w:r w:rsidR="003F6B1A" w:rsidRPr="003F6B1A">
              <w:rPr>
                <w:bCs/>
                <w:noProof/>
                <w:color w:val="000000"/>
                <w:lang w:val="en-US" w:eastAsia="en-US"/>
              </w:rPr>
              <w:drawing>
                <wp:inline distT="0" distB="0" distL="0" distR="0" wp14:anchorId="69DC0832" wp14:editId="393356B5">
                  <wp:extent cx="837070" cy="581025"/>
                  <wp:effectExtent l="114300" t="38100" r="58280" b="66675"/>
                  <wp:docPr id="3" name="Image 1" descr="u10280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1028046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47" cy="5822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2075CE">
              <w:rPr>
                <w:bCs/>
                <w:color w:val="000000"/>
                <w:lang w:val="en-US"/>
              </w:rPr>
              <w:t>has become the emblem of this day because of the poem “in Flanders Fields”</w:t>
            </w:r>
            <w:r w:rsidR="003F6B1A">
              <w:rPr>
                <w:bCs/>
                <w:color w:val="000000"/>
                <w:lang w:val="en-US"/>
              </w:rPr>
              <w:t xml:space="preserve"> which refers to the poppies blooming across some of the battlefields of Flanders. Their red </w:t>
            </w:r>
            <w:proofErr w:type="spellStart"/>
            <w:r w:rsidR="003F6B1A">
              <w:rPr>
                <w:bCs/>
                <w:color w:val="000000"/>
                <w:lang w:val="en-US"/>
              </w:rPr>
              <w:t>colour</w:t>
            </w:r>
            <w:proofErr w:type="spellEnd"/>
            <w:r w:rsidR="003F6B1A">
              <w:rPr>
                <w:bCs/>
                <w:color w:val="000000"/>
                <w:lang w:val="en-US"/>
              </w:rPr>
              <w:t xml:space="preserve"> reminds us of the blood spilled in the war.</w:t>
            </w:r>
          </w:p>
          <w:p w14:paraId="4D67A236" w14:textId="77777777" w:rsidR="003F6B1A" w:rsidRDefault="003F6B1A" w:rsidP="003F6B1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 lark= a bird</w:t>
            </w:r>
          </w:p>
          <w:p w14:paraId="1BC6CBC2" w14:textId="77777777" w:rsidR="003F6B1A" w:rsidRDefault="003F6B1A" w:rsidP="003F6B1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Dawn=sunrise=sunset</w:t>
            </w:r>
          </w:p>
          <w:p w14:paraId="348398A9" w14:textId="77777777" w:rsidR="003F6B1A" w:rsidRDefault="00C33427" w:rsidP="00C3342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The foe=the enemy</w:t>
            </w:r>
          </w:p>
          <w:p w14:paraId="3784544D" w14:textId="77777777" w:rsidR="004B4A51" w:rsidRPr="00C33427" w:rsidRDefault="004B4A51" w:rsidP="00C3342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Visit   </w:t>
            </w:r>
            <w:r w:rsidRPr="004B4A51">
              <w:rPr>
                <w:b/>
                <w:sz w:val="28"/>
                <w:szCs w:val="28"/>
                <w:lang w:val="en-US"/>
              </w:rPr>
              <w:t>www.inflandersfields.be</w:t>
            </w:r>
          </w:p>
        </w:tc>
      </w:tr>
    </w:tbl>
    <w:p w14:paraId="051FD9B2" w14:textId="77777777" w:rsidR="00C33427" w:rsidRDefault="00C33427" w:rsidP="00C33427">
      <w:pPr>
        <w:pStyle w:val="NoSpacing"/>
        <w:rPr>
          <w:lang w:val="en-US"/>
        </w:rPr>
      </w:pPr>
    </w:p>
    <w:p w14:paraId="31EF47F3" w14:textId="77777777" w:rsidR="00C33427" w:rsidRDefault="00C33427" w:rsidP="00C33427">
      <w:pPr>
        <w:pStyle w:val="NoSpacing"/>
        <w:rPr>
          <w:lang w:val="en-US"/>
        </w:rPr>
      </w:pPr>
      <w:r>
        <w:rPr>
          <w:lang w:val="en-US"/>
        </w:rPr>
        <w:t xml:space="preserve">Here is a </w:t>
      </w:r>
      <w:r w:rsidRPr="00C33427">
        <w:rPr>
          <w:b/>
          <w:lang w:val="en-US"/>
        </w:rPr>
        <w:t>Veterans Day crossword puzzle</w:t>
      </w:r>
    </w:p>
    <w:p w14:paraId="43A7F74A" w14:textId="77777777" w:rsidR="00C33427" w:rsidRPr="002075CE" w:rsidRDefault="00C33427">
      <w:pPr>
        <w:rPr>
          <w:lang w:val="en-US"/>
        </w:rPr>
      </w:pPr>
    </w:p>
    <w:sectPr w:rsidR="00C33427" w:rsidRPr="002075CE" w:rsidSect="00C33427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114"/>
    <w:rsid w:val="001478BD"/>
    <w:rsid w:val="002075CE"/>
    <w:rsid w:val="003B5C9E"/>
    <w:rsid w:val="003F6B1A"/>
    <w:rsid w:val="004B4A51"/>
    <w:rsid w:val="00515E3C"/>
    <w:rsid w:val="008C3F43"/>
    <w:rsid w:val="00C33427"/>
    <w:rsid w:val="00D45291"/>
    <w:rsid w:val="00E02114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068D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114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sz w:val="18"/>
      <w:szCs w:val="18"/>
      <w:lang w:eastAsia="fr-FR"/>
    </w:rPr>
  </w:style>
  <w:style w:type="table" w:styleId="TableGrid">
    <w:name w:val="Table Grid"/>
    <w:basedOn w:val="TableNormal"/>
    <w:uiPriority w:val="59"/>
    <w:rsid w:val="0020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6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</dc:creator>
  <cp:keywords/>
  <dc:description/>
  <cp:lastModifiedBy>Géraldine Patois</cp:lastModifiedBy>
  <cp:revision>5</cp:revision>
  <cp:lastPrinted>2011-11-10T00:23:00Z</cp:lastPrinted>
  <dcterms:created xsi:type="dcterms:W3CDTF">2011-11-09T15:55:00Z</dcterms:created>
  <dcterms:modified xsi:type="dcterms:W3CDTF">2015-11-16T17:38:00Z</dcterms:modified>
</cp:coreProperties>
</file>